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5D4" w:rsidRPr="006D2A2E" w:rsidRDefault="000B75D4" w:rsidP="006D2A2E">
      <w:pPr>
        <w:spacing w:before="24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2A2E">
        <w:rPr>
          <w:rFonts w:ascii="Times New Roman" w:hAnsi="Times New Roman" w:cs="Times New Roman"/>
          <w:b/>
          <w:sz w:val="20"/>
          <w:szCs w:val="20"/>
        </w:rPr>
        <w:t>Konferencja Naukowo-Szkoleniowa</w:t>
      </w:r>
    </w:p>
    <w:p w:rsidR="000B75D4" w:rsidRPr="006D2A2E" w:rsidRDefault="000B75D4" w:rsidP="006D2A2E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D2A2E">
        <w:rPr>
          <w:rFonts w:ascii="Times New Roman" w:hAnsi="Times New Roman" w:cs="Times New Roman"/>
          <w:b/>
          <w:i/>
          <w:sz w:val="20"/>
          <w:szCs w:val="20"/>
        </w:rPr>
        <w:t>RÓŻNE UMYSŁY, JEDEN ŚWIAT</w:t>
      </w:r>
    </w:p>
    <w:p w:rsidR="000B75D4" w:rsidRPr="006D2A2E" w:rsidRDefault="000B75D4" w:rsidP="006D2A2E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6D2A2E">
        <w:rPr>
          <w:rFonts w:ascii="Times New Roman" w:hAnsi="Times New Roman" w:cs="Times New Roman"/>
          <w:b/>
          <w:i/>
          <w:sz w:val="20"/>
          <w:szCs w:val="20"/>
        </w:rPr>
        <w:t>Autyzm i ADHD w edukacji, diagnostyce i terapii</w:t>
      </w:r>
    </w:p>
    <w:p w:rsidR="000B75D4" w:rsidRPr="006D2A2E" w:rsidRDefault="000B75D4" w:rsidP="006D2A2E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D2A2E">
        <w:rPr>
          <w:rFonts w:ascii="Times New Roman" w:hAnsi="Times New Roman" w:cs="Times New Roman"/>
          <w:b/>
          <w:sz w:val="20"/>
          <w:szCs w:val="20"/>
        </w:rPr>
        <w:t>3 grudnia 2026 r.</w:t>
      </w:r>
    </w:p>
    <w:p w:rsidR="006D2A2E" w:rsidRDefault="006D2A2E" w:rsidP="00A01121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B75D4" w:rsidRPr="006D2A2E" w:rsidRDefault="000B75D4" w:rsidP="00A01121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  <w:r w:rsidRPr="006D2A2E">
        <w:rPr>
          <w:rFonts w:ascii="Times New Roman" w:hAnsi="Times New Roman" w:cs="Times New Roman"/>
          <w:b/>
          <w:sz w:val="20"/>
          <w:szCs w:val="20"/>
        </w:rPr>
        <w:t xml:space="preserve">Program konferencji: </w:t>
      </w:r>
    </w:p>
    <w:p w:rsidR="004C3B22" w:rsidRDefault="004C3B22" w:rsidP="00A01121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C10573" w:rsidRPr="006D2A2E" w:rsidRDefault="00C10573" w:rsidP="00A01121">
      <w:pPr>
        <w:spacing w:after="24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6D2A2E">
        <w:rPr>
          <w:rFonts w:ascii="Times New Roman" w:hAnsi="Times New Roman" w:cs="Times New Roman"/>
          <w:b/>
          <w:sz w:val="20"/>
          <w:szCs w:val="20"/>
        </w:rPr>
        <w:t>8:</w:t>
      </w:r>
      <w:r w:rsidR="00A01121" w:rsidRPr="006D2A2E">
        <w:rPr>
          <w:rFonts w:ascii="Times New Roman" w:hAnsi="Times New Roman" w:cs="Times New Roman"/>
          <w:b/>
          <w:sz w:val="20"/>
          <w:szCs w:val="20"/>
        </w:rPr>
        <w:t>00-9:</w:t>
      </w:r>
      <w:r w:rsidRPr="006D2A2E">
        <w:rPr>
          <w:rFonts w:ascii="Times New Roman" w:hAnsi="Times New Roman" w:cs="Times New Roman"/>
          <w:b/>
          <w:sz w:val="20"/>
          <w:szCs w:val="20"/>
        </w:rPr>
        <w:t>00</w:t>
      </w:r>
      <w:r w:rsidRPr="006D2A2E">
        <w:rPr>
          <w:rFonts w:ascii="Times New Roman" w:hAnsi="Times New Roman" w:cs="Times New Roman"/>
          <w:sz w:val="20"/>
          <w:szCs w:val="20"/>
        </w:rPr>
        <w:t xml:space="preserve"> – Rejestracja uczestników </w:t>
      </w:r>
    </w:p>
    <w:p w:rsidR="00C10573" w:rsidRPr="006D2A2E" w:rsidRDefault="00C10573" w:rsidP="00A01121">
      <w:pPr>
        <w:pStyle w:val="NormalnyWeb"/>
        <w:contextualSpacing/>
        <w:jc w:val="both"/>
        <w:rPr>
          <w:sz w:val="20"/>
          <w:szCs w:val="20"/>
        </w:rPr>
      </w:pPr>
      <w:r w:rsidRPr="006D2A2E">
        <w:rPr>
          <w:b/>
          <w:sz w:val="20"/>
          <w:szCs w:val="20"/>
        </w:rPr>
        <w:t>9:00–9:30</w:t>
      </w:r>
      <w:r w:rsidRPr="006D2A2E">
        <w:rPr>
          <w:sz w:val="20"/>
          <w:szCs w:val="20"/>
        </w:rPr>
        <w:t xml:space="preserve"> · Uroczyste otwarcie konferencji</w:t>
      </w:r>
      <w:r w:rsidR="004C3B22">
        <w:rPr>
          <w:sz w:val="20"/>
          <w:szCs w:val="20"/>
        </w:rPr>
        <w:t xml:space="preserve"> </w:t>
      </w:r>
      <w:r w:rsidRPr="006D2A2E">
        <w:rPr>
          <w:sz w:val="20"/>
          <w:szCs w:val="20"/>
        </w:rPr>
        <w:t>prelegentów. Przemówienia organizatorów oraz zaproszonych gości.</w:t>
      </w:r>
    </w:p>
    <w:p w:rsidR="00A01121" w:rsidRPr="00A01121" w:rsidRDefault="00A01121" w:rsidP="00BF6CD3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BLOK I</w:t>
      </w:r>
      <w:r w:rsidR="00BF6CD3" w:rsidRPr="006D2A2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Zrozumieć i wspierać – neurobiologia, diagnostyka i terapia</w:t>
      </w:r>
    </w:p>
    <w:p w:rsidR="00A01121" w:rsidRPr="006D2A2E" w:rsidRDefault="00A01121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C3B22" w:rsidRDefault="00A01121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9:30–10:15</w:t>
      </w:r>
      <w:r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F6CD3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Dysregulac</w:t>
      </w:r>
      <w:r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ja emocji u dzieci z ADHD i ASD</w:t>
      </w:r>
      <w:r w:rsidR="003910F7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="004C3B22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–</w:t>
      </w:r>
    </w:p>
    <w:p w:rsidR="00A01121" w:rsidRPr="00A01121" w:rsidRDefault="004C3B22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</w:t>
      </w:r>
      <w:r w:rsidR="003910F7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dr </w:t>
      </w:r>
      <w:r w:rsidR="00A01121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hab. n. med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. Jaros</w:t>
      </w:r>
      <w:r w:rsidR="00A01121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ław Jóźwiak (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ALMA</w:t>
      </w:r>
      <w:r w:rsidR="00A01121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Centrum Terapii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, Warszawa</w:t>
      </w:r>
      <w:r w:rsidR="00A01121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A01121" w:rsidRPr="006D2A2E" w:rsidRDefault="00A01121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F6CD3" w:rsidRPr="004C3B22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10:15–10:50</w:t>
      </w:r>
      <w:r w:rsidR="00BF6CD3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Terapia dialektyczno-behawioralna (DBT) jako forma wsparcia dzieci</w:t>
      </w:r>
    </w:p>
    <w:p w:rsidR="004C3B22" w:rsidRPr="004C3B22" w:rsidRDefault="004C3B22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 </w:t>
      </w:r>
      <w:r w:rsidR="00A01121"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z </w:t>
      </w:r>
      <w:r w:rsidR="00A01121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</w:t>
      </w:r>
      <w:r w:rsidR="00BF6CD3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ADHD i ASD</w:t>
      </w:r>
      <w:r w:rsidR="003910F7" w:rsidRPr="004C3B22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</w:p>
    <w:p w:rsidR="00A01121" w:rsidRPr="00A01121" w:rsidRDefault="003910F7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</w:t>
      </w:r>
      <w:r w:rsidR="00A01121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01121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mgr Daria Kaczmarska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ALMA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Centrum Terapii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, Warszawa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BF6CD3" w:rsidRPr="006D2A2E" w:rsidRDefault="0094032B" w:rsidP="0094032B">
      <w:pPr>
        <w:tabs>
          <w:tab w:val="left" w:pos="360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</w:p>
    <w:p w:rsidR="004C3B22" w:rsidRPr="004C3B22" w:rsidRDefault="00A01121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10:50–11:20</w:t>
      </w:r>
      <w:r w:rsidR="00BF6CD3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Terapie i pseudoterapie w pracy </w:t>
      </w:r>
      <w:r w:rsidR="003910F7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z osobą autystyczną </w:t>
      </w:r>
    </w:p>
    <w:p w:rsidR="00A01121" w:rsidRPr="00A01121" w:rsidRDefault="004C3B22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dr Joanna Buława-</w:t>
      </w:r>
      <w:proofErr w:type="spellStart"/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Hałasz</w:t>
      </w:r>
      <w:proofErr w:type="spellEnd"/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(Instytut Pedagogiki,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Uniwersytet Szczeciński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BF6CD3" w:rsidRPr="006D2A2E" w:rsidRDefault="00BF6CD3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A01121" w:rsidP="001950A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11:20–11:35</w:t>
      </w:r>
      <w:r w:rsidR="00BF6CD3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Py</w:t>
      </w:r>
      <w:r w:rsidR="00BF6CD3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tania do ekspertów i dyskusja: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Od wiedzy naukowej do skuteczn</w:t>
      </w:r>
      <w:r w:rsidR="00BF6CD3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ych oddziaływań</w:t>
      </w:r>
      <w:r w:rsidR="001950A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</w:t>
      </w:r>
      <w:r w:rsidR="00BF6CD3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terapeutycznych</w:t>
      </w:r>
    </w:p>
    <w:p w:rsidR="00BF6CD3" w:rsidRPr="006D2A2E" w:rsidRDefault="00BF6CD3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A01121" w:rsidP="00A0112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11:35–11:55 </w:t>
      </w:r>
      <w:r w:rsidR="00BF6CD3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Przerwa kawowa</w:t>
      </w:r>
    </w:p>
    <w:p w:rsidR="00BF6CD3" w:rsidRPr="006D2A2E" w:rsidRDefault="00BF6CD3" w:rsidP="00A01121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A01121" w:rsidRPr="00A01121" w:rsidRDefault="00A01121" w:rsidP="00BF6CD3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BLOK II</w:t>
      </w:r>
      <w:r w:rsidR="00BF6CD3" w:rsidRPr="006D2A2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Od diagnozy do edukacji – neuroróżnorodność w praktyce</w:t>
      </w:r>
    </w:p>
    <w:p w:rsidR="00BF6CD3" w:rsidRPr="006D2A2E" w:rsidRDefault="00BF6CD3" w:rsidP="00BF6CD3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4C3B22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11:55–12:15</w:t>
      </w:r>
      <w:r w:rsidR="003910F7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Co pokazuje, a czego nie rozstrzyga ADOS-2? </w:t>
      </w:r>
    </w:p>
    <w:p w:rsidR="00A01121" w:rsidRPr="00A01121" w:rsidRDefault="004C3B22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         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mgr Barbara Królikowska</w:t>
      </w:r>
      <w:r w:rsidR="0094032B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- Morawska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3910F7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(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Wojewódzki Ośrodek Metodyczny, Gorzów Wielkopolski</w:t>
      </w:r>
      <w:r w:rsidR="003910F7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>)</w:t>
      </w:r>
    </w:p>
    <w:p w:rsidR="003910F7" w:rsidRPr="006D2A2E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4C3B22" w:rsidRPr="004C3B22" w:rsidRDefault="00A01121" w:rsidP="001950A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12:15–12:</w:t>
      </w:r>
      <w:r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5</w:t>
      </w:r>
      <w:r w:rsidR="00BF6CD3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Różne umysły, wspólna edukacja – neuroróżnorodność jako wyzwanie i potencjał edukacji </w:t>
      </w:r>
      <w:r w:rsidR="004C3B22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</w:t>
      </w:r>
      <w:r w:rsid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        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włącza</w:t>
      </w:r>
      <w:r w:rsidR="00BF6CD3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jącej</w:t>
      </w:r>
    </w:p>
    <w:p w:rsidR="00A01121" w:rsidRPr="00A01121" w:rsidRDefault="004C3B22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                   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dr Magdalena Zając</w:t>
      </w:r>
      <w:r w:rsidR="00BF6CD3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(Akademia Nauk Stosowanych, Konin)</w:t>
      </w:r>
    </w:p>
    <w:p w:rsidR="003910F7" w:rsidRPr="004C3B22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3910F7" w:rsidRPr="006D2A2E" w:rsidRDefault="00153098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12:45–13:15</w:t>
      </w:r>
      <w:r w:rsidR="003910F7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="00A01121"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Dobre praktyki i błędy w pracy sz</w:t>
      </w:r>
      <w:r w:rsidR="003910F7" w:rsidRPr="004C3B22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kolnej z dzieckiem autystycznym </w:t>
      </w:r>
    </w:p>
    <w:p w:rsidR="00A01121" w:rsidRPr="00A01121" w:rsidRDefault="004C3B22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mgr Krzysztof Tokarski</w:t>
      </w:r>
      <w:r w:rsidR="003910F7" w:rsidRPr="004C3B2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(Uniwersytet WSB Merito, Gdańsk)</w:t>
      </w:r>
    </w:p>
    <w:p w:rsidR="003910F7" w:rsidRPr="006D2A2E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153098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13:15</w:t>
      </w:r>
      <w:r w:rsidR="00A01121"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–13:25</w:t>
      </w:r>
      <w:r w:rsidR="003910F7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 </w:t>
      </w:r>
      <w:r w:rsidR="00A01121"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Py</w:t>
      </w:r>
      <w:r w:rsidR="003910F7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 xml:space="preserve">tania do ekspertów i dyskusja: </w:t>
      </w:r>
      <w:r w:rsidR="00A01121"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Od diagnozy do cod</w:t>
      </w:r>
      <w:r w:rsidR="003910F7" w:rsidRPr="006D2A2E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ziennych rozwiązań edukacyjnych</w:t>
      </w:r>
    </w:p>
    <w:p w:rsidR="003910F7" w:rsidRPr="006D2A2E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13:25–13:40</w:t>
      </w:r>
      <w:r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Przerwa kawowa</w:t>
      </w:r>
    </w:p>
    <w:p w:rsidR="003910F7" w:rsidRPr="006D2A2E" w:rsidRDefault="003910F7" w:rsidP="003910F7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BLOK III</w:t>
      </w:r>
      <w:r w:rsidR="003910F7" w:rsidRPr="006D2A2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Rodzina i szkoła – dialog, relacje, wsparcie</w:t>
      </w:r>
    </w:p>
    <w:p w:rsidR="003910F7" w:rsidRPr="006D2A2E" w:rsidRDefault="003910F7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13:40–14:10</w:t>
      </w:r>
      <w:r w:rsidR="003910F7" w:rsidRPr="006D2A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Od trudnych rozmów do wspólnych rozwiązań</w:t>
      </w:r>
      <w:r w:rsidR="006D2A2E" w:rsidRPr="001950A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. Nauczyciel i rodzic w dialogu</w:t>
      </w:r>
    </w:p>
    <w:p w:rsidR="006D2A2E" w:rsidRPr="00A01121" w:rsidRDefault="001950A1" w:rsidP="006D2A2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mgr Barbara Basińska</w:t>
      </w:r>
      <w:r w:rsidR="006D2A2E" w:rsidRPr="001950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(Wojewódzki Ośrodek Metodyczny, Gorzów Wielkopolski)</w:t>
      </w: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14:10–14:40</w:t>
      </w:r>
      <w:r w:rsidR="006D2A2E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Rodzeństwo dzieci w spektrum autyzmu – emocje, p</w:t>
      </w:r>
      <w:r w:rsidR="006D2A2E" w:rsidRPr="001950A1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otrzeby i niewidzialne wyzwania</w:t>
      </w:r>
    </w:p>
    <w:p w:rsidR="00A01121" w:rsidRPr="00A01121" w:rsidRDefault="001950A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50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</w:t>
      </w:r>
      <w:r w:rsidR="00A01121"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mgr Joanna Grzybiak</w:t>
      </w:r>
      <w:r w:rsidR="006D2A2E" w:rsidRPr="001950A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(Fundacja Równie Ważni, Gorzów Wielkopolski</w:t>
      </w:r>
    </w:p>
    <w:p w:rsidR="006D2A2E" w:rsidRPr="001950A1" w:rsidRDefault="006D2A2E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14:40–14:55</w:t>
      </w:r>
      <w:r w:rsidR="006D2A2E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Dyskusja końcowa: </w:t>
      </w: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Różne umysły, jeden świat – jak budować system</w:t>
      </w:r>
      <w:r w:rsidR="006D2A2E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wsparcia oparty na współpracy?</w:t>
      </w:r>
    </w:p>
    <w:p w:rsidR="006D2A2E" w:rsidRPr="006D2A2E" w:rsidRDefault="006D2A2E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A01121" w:rsidRPr="00A01121" w:rsidRDefault="00A01121" w:rsidP="003910F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A01121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14:55–15:00</w:t>
      </w:r>
      <w:r w:rsidR="006D2A2E" w:rsidRPr="006D2A2E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</w:t>
      </w:r>
      <w:r w:rsidRPr="00A01121">
        <w:rPr>
          <w:rFonts w:ascii="Times New Roman" w:eastAsia="Times New Roman" w:hAnsi="Times New Roman" w:cs="Times New Roman"/>
          <w:sz w:val="20"/>
          <w:szCs w:val="20"/>
          <w:lang w:eastAsia="pl-PL"/>
        </w:rPr>
        <w:t>Uroczyste podsumowanie i zakończenie konferencji.</w:t>
      </w:r>
    </w:p>
    <w:p w:rsidR="00C10573" w:rsidRPr="006D2A2E" w:rsidRDefault="00C10573" w:rsidP="00A01121">
      <w:pPr>
        <w:spacing w:after="240" w:line="240" w:lineRule="auto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02B25" w:rsidRPr="006D2A2E" w:rsidRDefault="008B7F07" w:rsidP="00A0112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B7F07">
        <w:rPr>
          <w:rFonts w:ascii="Times New Roman" w:hAnsi="Times New Roman" w:cs="Times New Roman"/>
          <w:b/>
          <w:sz w:val="20"/>
          <w:szCs w:val="20"/>
        </w:rPr>
        <w:t>15:30 –</w:t>
      </w:r>
      <w:r>
        <w:rPr>
          <w:rFonts w:ascii="Times New Roman" w:hAnsi="Times New Roman" w:cs="Times New Roman"/>
          <w:b/>
          <w:sz w:val="20"/>
          <w:szCs w:val="20"/>
        </w:rPr>
        <w:t xml:space="preserve"> 17:</w:t>
      </w:r>
      <w:bookmarkStart w:id="0" w:name="_GoBack"/>
      <w:bookmarkEnd w:id="0"/>
      <w:r w:rsidRPr="008B7F07">
        <w:rPr>
          <w:rFonts w:ascii="Times New Roman" w:hAnsi="Times New Roman" w:cs="Times New Roman"/>
          <w:b/>
          <w:sz w:val="20"/>
          <w:szCs w:val="20"/>
        </w:rPr>
        <w:t xml:space="preserve">00 </w:t>
      </w:r>
      <w:r>
        <w:rPr>
          <w:rFonts w:ascii="Times New Roman" w:hAnsi="Times New Roman" w:cs="Times New Roman"/>
          <w:sz w:val="20"/>
          <w:szCs w:val="20"/>
        </w:rPr>
        <w:t>– sesja warsztatowa</w:t>
      </w:r>
    </w:p>
    <w:sectPr w:rsidR="00702B25" w:rsidRPr="006D2A2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7A2" w:rsidRDefault="00E947A2">
      <w:pPr>
        <w:spacing w:after="0" w:line="240" w:lineRule="auto"/>
      </w:pPr>
      <w:r>
        <w:separator/>
      </w:r>
    </w:p>
  </w:endnote>
  <w:endnote w:type="continuationSeparator" w:id="0">
    <w:p w:rsidR="00E947A2" w:rsidRDefault="00E94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7A2" w:rsidRDefault="00E947A2">
      <w:pPr>
        <w:spacing w:after="0" w:line="240" w:lineRule="auto"/>
      </w:pPr>
      <w:r>
        <w:separator/>
      </w:r>
    </w:p>
  </w:footnote>
  <w:footnote w:type="continuationSeparator" w:id="0">
    <w:p w:rsidR="00E947A2" w:rsidRDefault="00E94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5B77" w:rsidRDefault="00E705B6">
    <w:pPr>
      <w:pStyle w:val="Nagwek"/>
    </w:pPr>
    <w:r>
      <w:rPr>
        <w:noProof/>
        <w:lang w:eastAsia="pl-PL"/>
      </w:rPr>
      <w:drawing>
        <wp:inline distT="0" distB="0" distL="0" distR="0" wp14:anchorId="0676199A" wp14:editId="7BC0D081">
          <wp:extent cx="5762625" cy="628650"/>
          <wp:effectExtent l="0" t="0" r="9525" b="0"/>
          <wp:docPr id="14562171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D4"/>
    <w:rsid w:val="000B75D4"/>
    <w:rsid w:val="00153098"/>
    <w:rsid w:val="00173BB9"/>
    <w:rsid w:val="001950A1"/>
    <w:rsid w:val="003910F7"/>
    <w:rsid w:val="004A65E3"/>
    <w:rsid w:val="004C3B22"/>
    <w:rsid w:val="006D2A2E"/>
    <w:rsid w:val="006F27F0"/>
    <w:rsid w:val="00702B25"/>
    <w:rsid w:val="008B7F07"/>
    <w:rsid w:val="0094032B"/>
    <w:rsid w:val="009B3AD2"/>
    <w:rsid w:val="00A01121"/>
    <w:rsid w:val="00A76CDB"/>
    <w:rsid w:val="00BF6CD3"/>
    <w:rsid w:val="00C10573"/>
    <w:rsid w:val="00D310D7"/>
    <w:rsid w:val="00E3718F"/>
    <w:rsid w:val="00E705B6"/>
    <w:rsid w:val="00E947A2"/>
    <w:rsid w:val="00ED7D05"/>
    <w:rsid w:val="00F63442"/>
    <w:rsid w:val="00FD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09B3C-DEB8-4367-8BD7-19EE0A3D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B75D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75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75D4"/>
  </w:style>
  <w:style w:type="paragraph" w:styleId="NormalnyWeb">
    <w:name w:val="Normal (Web)"/>
    <w:basedOn w:val="Normalny"/>
    <w:uiPriority w:val="99"/>
    <w:semiHidden/>
    <w:unhideWhenUsed/>
    <w:rsid w:val="00C10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2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2A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9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5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36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0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8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Mariusz</cp:lastModifiedBy>
  <cp:revision>10</cp:revision>
  <cp:lastPrinted>2026-10-28T10:57:00Z</cp:lastPrinted>
  <dcterms:created xsi:type="dcterms:W3CDTF">2026-10-27T09:37:00Z</dcterms:created>
  <dcterms:modified xsi:type="dcterms:W3CDTF">2026-10-29T14:05:00Z</dcterms:modified>
</cp:coreProperties>
</file>